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0F" w:rsidRDefault="00EF3CEC" w:rsidP="0007430F">
      <w:pPr>
        <w:pStyle w:val="Ttulo"/>
        <w:jc w:val="center"/>
        <w:rPr>
          <w:b/>
          <w:color w:val="000000"/>
          <w:sz w:val="27"/>
          <w:szCs w:val="27"/>
          <w:u w:val="single"/>
        </w:rPr>
      </w:pPr>
      <w:r w:rsidRPr="00EF3CEC">
        <w:pict>
          <v:group id="_x0000_s1027" style="position:absolute;left:0;text-align:left;margin-left:0;margin-top:777.05pt;width:595.5pt;height:65.2pt;z-index:15728640;mso-position-horizontal-relative:page;mso-position-vertical-relative:page" coordorigin=",15541" coordsize="11910,1304">
            <v:rect id="_x0000_s1029" style="position:absolute;top:15541;width:11910;height:1304" fillcolor="#c2a66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top:15541;width:11910;height:1304" filled="f" stroked="f">
              <v:textbox inset="0,0,0,0">
                <w:txbxContent>
                  <w:p w:rsidR="00965BF1" w:rsidRDefault="00965BF1">
                    <w:pPr>
                      <w:spacing w:before="2"/>
                      <w:rPr>
                        <w:sz w:val="30"/>
                      </w:rPr>
                    </w:pPr>
                  </w:p>
                  <w:p w:rsidR="00965BF1" w:rsidRDefault="0061686E">
                    <w:pPr>
                      <w:spacing w:line="295" w:lineRule="auto"/>
                      <w:ind w:left="2525" w:right="80" w:hanging="1339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Avenida</w:t>
                    </w:r>
                    <w:r>
                      <w:rPr>
                        <w:rFonts w:ascii="Trebuchet MS" w:hAnsi="Trebuchet MS"/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0"/>
                      </w:rPr>
                      <w:t>Afonso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Vilhena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0"/>
                      </w:rPr>
                      <w:t>Braga,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nº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9"/>
                      </w:rPr>
                      <w:t>185.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Centro,</w:t>
                    </w:r>
                    <w:r>
                      <w:rPr>
                        <w:rFonts w:ascii="Trebuchet MS" w:hAnsi="Trebuchet MS"/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São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9"/>
                      </w:rPr>
                      <w:t>João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da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0"/>
                      </w:rPr>
                      <w:t>Mata,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MG.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9"/>
                      </w:rPr>
                      <w:t>CEP: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37.568-000</w:t>
                    </w:r>
                    <w:r>
                      <w:rPr>
                        <w:rFonts w:ascii="Trebuchet MS" w:hAnsi="Trebuchet MS"/>
                        <w:color w:val="FFFFFF"/>
                        <w:spacing w:val="-6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78"/>
                      </w:rPr>
                      <w:t>T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3"/>
                      </w:rPr>
                      <w:t>e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77"/>
                      </w:rPr>
                      <w:t>l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75"/>
                      </w:rPr>
                      <w:t>.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6"/>
                      </w:rPr>
                      <w:t>/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98"/>
                      </w:rPr>
                      <w:t>F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12"/>
                      </w:rPr>
                      <w:t>a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92"/>
                      </w:rPr>
                      <w:t>x</w:t>
                    </w:r>
                    <w:r>
                      <w:rPr>
                        <w:rFonts w:ascii="Trebuchet MS" w:hAnsi="Trebuchet MS"/>
                        <w:color w:val="FFFFFF"/>
                        <w:w w:val="75"/>
                      </w:rPr>
                      <w:t>: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86"/>
                      </w:rPr>
                      <w:t>(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2"/>
                      </w:rPr>
                      <w:t>3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8"/>
                      </w:rPr>
                      <w:t>5</w:t>
                    </w:r>
                    <w:r>
                      <w:rPr>
                        <w:rFonts w:ascii="Trebuchet MS" w:hAnsi="Trebuchet MS"/>
                        <w:color w:val="FFFFFF"/>
                        <w:w w:val="86"/>
                      </w:rPr>
                      <w:t>)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2"/>
                      </w:rPr>
                      <w:t>3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19"/>
                      </w:rPr>
                      <w:t>4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8"/>
                      </w:rPr>
                      <w:t>55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15"/>
                      </w:rPr>
                      <w:t>-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56"/>
                      </w:rPr>
                      <w:t>1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21"/>
                      </w:rPr>
                      <w:t>2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2"/>
                      </w:rPr>
                      <w:t>3</w:t>
                    </w:r>
                    <w:r>
                      <w:rPr>
                        <w:rFonts w:ascii="Trebuchet MS" w:hAnsi="Trebuchet MS"/>
                        <w:color w:val="FFFFFF"/>
                        <w:w w:val="101"/>
                      </w:rPr>
                      <w:t>9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w w:val="57"/>
                      </w:rPr>
                      <w:t>|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hyperlink r:id="rId4"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2"/>
                        </w:rPr>
                        <w:t>s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3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8"/>
                        </w:rPr>
                        <w:t>c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2"/>
                        </w:rPr>
                        <w:t>r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3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5"/>
                        </w:rPr>
                        <w:t>t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2"/>
                        </w:rPr>
                        <w:t>r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3"/>
                        </w:rPr>
                        <w:t>i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3"/>
                        </w:rPr>
                        <w:t>@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2"/>
                        </w:rPr>
                        <w:t>s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6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66"/>
                        </w:rPr>
                        <w:t>j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6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6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5"/>
                        </w:rPr>
                        <w:t>d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95"/>
                        </w:rPr>
                        <w:t>m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5"/>
                        </w:rPr>
                        <w:t>t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5"/>
                        </w:rPr>
                        <w:t>.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95"/>
                        </w:rPr>
                        <w:t>m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8"/>
                        </w:rPr>
                        <w:t>g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5"/>
                        </w:rPr>
                        <w:t>.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7"/>
                        </w:rPr>
                        <w:t>l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3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8"/>
                        </w:rPr>
                        <w:t>g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5"/>
                        </w:rPr>
                        <w:t>.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5"/>
                        </w:rPr>
                        <w:t>b</w:t>
                      </w:r>
                      <w:r>
                        <w:rPr>
                          <w:rFonts w:ascii="Trebuchet MS" w:hAnsi="Trebuchet MS"/>
                          <w:color w:val="FFFFFF"/>
                          <w:w w:val="82"/>
                        </w:rPr>
                        <w:t>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 w:rsidRPr="00EF3CEC">
        <w:pict>
          <v:shape id="_x0000_s1026" style="position:absolute;left:0;text-align:left;margin-left:0;margin-top:0;width:595.5pt;height:16.8pt;z-index:15729664;mso-position-horizontal-relative:page;mso-position-vertical-relative:page" coordsize="11910,336" o:spt="100" adj="0,,0" path="m161,l129,,,335r31,l161,xm319,l288,,159,335r31,l319,xm478,l447,,318,335r31,l478,xm637,l606,,476,335r31,l637,xm796,l764,,635,335r31,l796,xm955,l923,,794,335r31,l955,xm1113,r-31,l953,335r31,l1113,xm1272,r-31,l1112,335r31,l1272,xm1431,r-31,l1270,335r31,l1431,xm1590,r-32,l1429,335r31,l1590,xm1749,r-32,l1588,335r31,l1749,xm1907,r-31,l1747,335r31,l1907,xm2066,r-31,l1906,335r31,l2066,xm2225,r-31,l2064,335r31,l2225,xm2384,r-32,l2223,335r31,l2384,xm2543,r-32,l2382,335r31,l2543,xm2701,r-31,l2541,335r31,l2701,xm2860,r-31,l2700,335r31,l2860,xm3019,r-31,l2858,335r31,l3019,xm3178,r-32,l3017,335r31,l3178,xm3337,r-32,l3176,335r31,l3337,xm3495,r-31,l3335,335r31,l3495,xm3654,r-31,l3494,335r31,l3654,xm3813,r-31,l3652,335r31,l3813,xm3972,r-32,l3811,335r31,l3972,xm4132,r-31,l3972,335r31,l4132,xm4291,r-31,l4131,335r31,l4291,xm4450,r-31,l4289,335r31,l4450,xm4609,r-32,l4448,335r31,l4609,xm4768,r-32,l4607,335r31,l4768,xm4926,r-31,l4766,335r31,l4926,xm5085,r-31,l4925,335r31,l5085,xm5244,r-31,l5083,335r31,l5244,xm5403,r-32,l5242,335r31,l5403,xm5562,r-32,l5401,335r31,l5562,xm5720,r-31,l5560,335r31,l5720,xm5879,r-31,l5719,335r31,l5879,xm6038,r-31,l5877,335r31,l6038,xm6197,r-32,l6036,335r31,l6197,xm6356,r-32,l6195,335r31,l6356,xm6514,r-31,l6354,335r31,l6514,xm6673,r-31,l6513,335r31,l6673,xm6832,r-31,l6671,335r31,l6832,xm6991,r-32,l6830,335r31,l6991,xm7150,r-32,l6989,335r31,l7150,xm7308,r-31,l7148,335r31,l7308,xm7467,r-31,l7307,335r31,l7467,xm7626,r-31,l7465,335r31,l7626,xm7785,r-32,l7624,335r31,l7785,xm7944,r-32,l7783,335r31,l7944,xm8104,r-31,l7944,335r31,l8104,xm8263,r-31,l8102,335r31,l8263,xm8422,r-32,l8261,335r31,l8422,xm8581,r-32,l8420,335r31,l8581,xm8739,r-31,l8579,335r31,l8739,xm8898,r-31,l8738,335r31,l8898,xm9057,r-31,l8896,335r32,l9057,xm9216,r-32,l9055,335r31,l9216,xm9375,r-32,l9214,335r31,l9375,xm9533,r-31,l9373,335r31,l9533,xm9692,r-31,l9532,335r31,l9692,xm9851,r-31,l9690,335r31,l9851,xm10010,r-32,l9849,335r31,l10010,xm10169,r-32,l10008,335r31,l10169,xm10327,r-31,l10167,335r31,l10327,xm10486,r-31,l10326,335r31,l10486,xm10645,r-31,l10485,335r31,l10645,xm10804,r-32,l10643,335r31,l10804,xm10963,r-32,l10802,335r31,l10963,xm11121,r-31,l10961,335r31,l11121,xm11280,r-31,l11120,335r31,l11280,xm11439,r-31,l11278,335r31,l11439,xm11598,r-32,l11437,335r31,l11598,xm11757,r-32,l11596,335r31,l11757,xm11910,r-26,l11755,335r31,l11910,14r,-14xe" fillcolor="#ac9460" stroked="f">
            <v:stroke joinstyle="round"/>
            <v:formulas/>
            <v:path arrowok="t" o:connecttype="segments"/>
            <w10:wrap anchorx="page" anchory="page"/>
          </v:shape>
        </w:pict>
      </w:r>
      <w:r w:rsidR="0007430F">
        <w:rPr>
          <w:noProof/>
          <w:sz w:val="20"/>
          <w:lang w:val="pt-BR" w:eastAsia="pt-BR"/>
        </w:rPr>
        <w:drawing>
          <wp:inline distT="0" distB="0" distL="0" distR="0">
            <wp:extent cx="917981" cy="101917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456" cy="101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068" w:rsidRPr="00422068" w:rsidRDefault="00422068" w:rsidP="00422068">
      <w:pPr>
        <w:spacing w:line="360" w:lineRule="auto"/>
        <w:jc w:val="center"/>
        <w:rPr>
          <w:b/>
          <w:sz w:val="28"/>
          <w:szCs w:val="28"/>
        </w:rPr>
      </w:pPr>
      <w:r w:rsidRPr="00422068">
        <w:rPr>
          <w:b/>
          <w:sz w:val="28"/>
          <w:szCs w:val="28"/>
        </w:rPr>
        <w:t>Projeto de Resolução n.º 01/202</w:t>
      </w:r>
      <w:r>
        <w:rPr>
          <w:b/>
          <w:sz w:val="28"/>
          <w:szCs w:val="28"/>
        </w:rPr>
        <w:t>3</w:t>
      </w:r>
    </w:p>
    <w:p w:rsidR="00422068" w:rsidRPr="0044187B" w:rsidRDefault="00422068" w:rsidP="00422068">
      <w:pPr>
        <w:jc w:val="center"/>
        <w:rPr>
          <w:sz w:val="28"/>
          <w:szCs w:val="28"/>
        </w:rPr>
      </w:pPr>
    </w:p>
    <w:p w:rsidR="00422068" w:rsidRPr="00EF073E" w:rsidRDefault="00422068" w:rsidP="00422068">
      <w:pPr>
        <w:pStyle w:val="Recuodecorpodetexto"/>
        <w:ind w:left="4500"/>
        <w:jc w:val="both"/>
        <w:rPr>
          <w:sz w:val="26"/>
          <w:szCs w:val="26"/>
        </w:rPr>
      </w:pPr>
      <w:r w:rsidRPr="00EF073E">
        <w:rPr>
          <w:sz w:val="26"/>
          <w:szCs w:val="26"/>
        </w:rPr>
        <w:t>“</w:t>
      </w:r>
      <w:r w:rsidRPr="00BF5C63">
        <w:rPr>
          <w:sz w:val="26"/>
          <w:szCs w:val="26"/>
        </w:rPr>
        <w:t xml:space="preserve">Institui as Comissões Permanentes para a </w:t>
      </w:r>
      <w:r>
        <w:rPr>
          <w:sz w:val="26"/>
          <w:szCs w:val="26"/>
        </w:rPr>
        <w:t>3</w:t>
      </w:r>
      <w:r w:rsidRPr="00BF5C63">
        <w:rPr>
          <w:sz w:val="26"/>
          <w:szCs w:val="26"/>
        </w:rPr>
        <w:t>ª Sessão Legislativa da 1</w:t>
      </w:r>
      <w:r>
        <w:rPr>
          <w:sz w:val="26"/>
          <w:szCs w:val="26"/>
        </w:rPr>
        <w:t>6</w:t>
      </w:r>
      <w:r w:rsidRPr="00BF5C63">
        <w:rPr>
          <w:sz w:val="26"/>
          <w:szCs w:val="26"/>
        </w:rPr>
        <w:t>ª Legislatura</w:t>
      </w:r>
      <w:r>
        <w:rPr>
          <w:sz w:val="26"/>
          <w:szCs w:val="26"/>
        </w:rPr>
        <w:t xml:space="preserve">, </w:t>
      </w:r>
      <w:r w:rsidRPr="00EF073E">
        <w:rPr>
          <w:sz w:val="26"/>
          <w:szCs w:val="26"/>
        </w:rPr>
        <w:t xml:space="preserve">previstas no Art. </w:t>
      </w:r>
      <w:smartTag w:uri="urn:schemas-microsoft-com:office:smarttags" w:element="metricconverter">
        <w:smartTagPr>
          <w:attr w:name="ProductID" w:val="29, a"/>
        </w:smartTagPr>
        <w:r w:rsidRPr="00EF073E">
          <w:rPr>
            <w:sz w:val="26"/>
            <w:szCs w:val="26"/>
          </w:rPr>
          <w:t>29, a</w:t>
        </w:r>
      </w:smartTag>
      <w:r w:rsidRPr="00EF073E">
        <w:rPr>
          <w:sz w:val="26"/>
          <w:szCs w:val="26"/>
        </w:rPr>
        <w:t xml:space="preserve"> do Regimento Interno”</w:t>
      </w:r>
      <w:r w:rsidR="00AE1B67">
        <w:rPr>
          <w:sz w:val="26"/>
          <w:szCs w:val="26"/>
        </w:rPr>
        <w:t>.</w:t>
      </w:r>
    </w:p>
    <w:p w:rsidR="00422068" w:rsidRPr="0044187B" w:rsidRDefault="00422068" w:rsidP="00422068">
      <w:pPr>
        <w:jc w:val="both"/>
        <w:rPr>
          <w:sz w:val="28"/>
          <w:szCs w:val="28"/>
        </w:rPr>
      </w:pPr>
    </w:p>
    <w:p w:rsidR="00422068" w:rsidRPr="00C2682F" w:rsidRDefault="00422068" w:rsidP="00422068">
      <w:pPr>
        <w:spacing w:line="360" w:lineRule="auto"/>
        <w:jc w:val="both"/>
        <w:rPr>
          <w:sz w:val="28"/>
          <w:szCs w:val="28"/>
        </w:rPr>
      </w:pPr>
      <w:r w:rsidRPr="00C2682F">
        <w:rPr>
          <w:sz w:val="28"/>
          <w:szCs w:val="28"/>
        </w:rPr>
        <w:t xml:space="preserve">A Mesa Diretora da Câmara Municipal de São João da Mata, Estado de Minas Gerais, no uso de suas </w:t>
      </w:r>
      <w:r>
        <w:rPr>
          <w:sz w:val="28"/>
          <w:szCs w:val="28"/>
        </w:rPr>
        <w:t xml:space="preserve">atribuições </w:t>
      </w:r>
      <w:r w:rsidRPr="00C2682F">
        <w:rPr>
          <w:sz w:val="28"/>
          <w:szCs w:val="28"/>
        </w:rPr>
        <w:t>legais, sanciona e promulga a seguinte Resolução:</w:t>
      </w:r>
    </w:p>
    <w:p w:rsidR="00422068" w:rsidRPr="0044187B" w:rsidRDefault="00422068" w:rsidP="00422068">
      <w:pPr>
        <w:spacing w:line="360" w:lineRule="auto"/>
        <w:jc w:val="both"/>
        <w:rPr>
          <w:sz w:val="28"/>
          <w:szCs w:val="28"/>
        </w:rPr>
      </w:pP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 w:rsidRPr="00F638C0">
        <w:rPr>
          <w:b/>
          <w:sz w:val="28"/>
          <w:szCs w:val="28"/>
        </w:rPr>
        <w:t>Artigo 1º</w:t>
      </w:r>
      <w:r>
        <w:rPr>
          <w:b/>
          <w:sz w:val="28"/>
          <w:szCs w:val="28"/>
        </w:rPr>
        <w:t xml:space="preserve"> </w:t>
      </w:r>
      <w:r w:rsidRPr="0044187B">
        <w:rPr>
          <w:sz w:val="28"/>
          <w:szCs w:val="28"/>
        </w:rPr>
        <w:t>Fica</w:t>
      </w:r>
      <w:r>
        <w:rPr>
          <w:sz w:val="28"/>
          <w:szCs w:val="28"/>
        </w:rPr>
        <w:t>m</w:t>
      </w:r>
      <w:r w:rsidRPr="0044187B">
        <w:rPr>
          <w:sz w:val="28"/>
          <w:szCs w:val="28"/>
        </w:rPr>
        <w:t xml:space="preserve"> </w:t>
      </w:r>
      <w:r>
        <w:rPr>
          <w:sz w:val="28"/>
          <w:szCs w:val="28"/>
        </w:rPr>
        <w:t>instituídas as Comissões Permanentes da Câmara Municipal, conforme disposto no II, do § 2º do Art. 97 do Regimento Interno, para a 3ª Sessão Legislativa, no ano de 2023, da seguinte forma: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</w:p>
    <w:p w:rsidR="00422068" w:rsidRDefault="00422068" w:rsidP="0042206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1 - Comissão de Constituição, Legislação, Justiça e Redação: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– Presidente: Marilei Pereira Gonçalves (Patriota)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 – Vice-presidente: Thainá Viana Ramos (PSD)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III – Relatora: Ivânia Aparecida de Brito (Patriota)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IV – Suplente: Elaine Cristina Negrão (PSD)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</w:p>
    <w:p w:rsidR="00422068" w:rsidRDefault="00422068" w:rsidP="0042206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2 - Comissão de Orçamento, Finanças Públicas e Tributação: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– Presidente: Elaine Cristina Negrão (PSD)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 – Vice-presidente: Roberto José Messias (PSC)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III – Relator: Alexandre Luiz Gonçalves (MDB)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IV – Suplente: Marilei Pereira Gonçalves (Patriota)</w:t>
      </w:r>
    </w:p>
    <w:p w:rsidR="00422068" w:rsidRDefault="00422068" w:rsidP="00422068">
      <w:pPr>
        <w:spacing w:line="360" w:lineRule="auto"/>
        <w:jc w:val="both"/>
        <w:rPr>
          <w:b/>
          <w:sz w:val="28"/>
          <w:szCs w:val="28"/>
        </w:rPr>
      </w:pPr>
    </w:p>
    <w:p w:rsidR="00422068" w:rsidRDefault="00422068" w:rsidP="0042206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3 - Comissão de Obras, Bens e Serviços Públicos: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– Presidente: Noemy Roberta Franco Barreiro (PSD)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 – Vice-presidente: Ivânia Aparecida de Brito (Patriota)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 – Relator: </w:t>
      </w:r>
      <w:r w:rsidRPr="00E95543">
        <w:rPr>
          <w:sz w:val="28"/>
          <w:szCs w:val="28"/>
        </w:rPr>
        <w:t>José D’Ávila Bitencourt Filho</w:t>
      </w:r>
      <w:r>
        <w:rPr>
          <w:sz w:val="28"/>
          <w:szCs w:val="28"/>
        </w:rPr>
        <w:t xml:space="preserve"> (MDB) </w:t>
      </w:r>
    </w:p>
    <w:p w:rsidR="00422068" w:rsidRDefault="00422068" w:rsidP="00422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IV – Suplente: Roberto José Messias (PSC)</w:t>
      </w:r>
    </w:p>
    <w:p w:rsidR="00422068" w:rsidRPr="0044187B" w:rsidRDefault="00422068" w:rsidP="00422068">
      <w:pPr>
        <w:spacing w:line="360" w:lineRule="auto"/>
        <w:jc w:val="both"/>
        <w:rPr>
          <w:sz w:val="28"/>
          <w:szCs w:val="28"/>
        </w:rPr>
      </w:pPr>
    </w:p>
    <w:p w:rsidR="00422068" w:rsidRPr="0044187B" w:rsidRDefault="00422068" w:rsidP="00422068">
      <w:pPr>
        <w:spacing w:line="360" w:lineRule="auto"/>
        <w:jc w:val="both"/>
        <w:rPr>
          <w:sz w:val="28"/>
          <w:szCs w:val="28"/>
        </w:rPr>
      </w:pPr>
      <w:r w:rsidRPr="00F638C0">
        <w:rPr>
          <w:b/>
          <w:sz w:val="28"/>
          <w:szCs w:val="28"/>
        </w:rPr>
        <w:t>Art</w:t>
      </w:r>
      <w:r>
        <w:rPr>
          <w:b/>
          <w:sz w:val="28"/>
          <w:szCs w:val="28"/>
        </w:rPr>
        <w:t>igo</w:t>
      </w:r>
      <w:r w:rsidRPr="00F638C0">
        <w:rPr>
          <w:b/>
          <w:sz w:val="28"/>
          <w:szCs w:val="28"/>
        </w:rPr>
        <w:t xml:space="preserve"> 2º</w:t>
      </w:r>
      <w:r w:rsidRPr="0044187B">
        <w:rPr>
          <w:sz w:val="28"/>
          <w:szCs w:val="28"/>
        </w:rPr>
        <w:t xml:space="preserve"> Revogadas as disposições em contrário, esta Resolução entra em vigor na data de sua publicação.</w:t>
      </w:r>
    </w:p>
    <w:p w:rsidR="00422068" w:rsidRPr="0044187B" w:rsidRDefault="00422068" w:rsidP="00422068">
      <w:pPr>
        <w:spacing w:line="360" w:lineRule="auto"/>
        <w:jc w:val="both"/>
        <w:rPr>
          <w:sz w:val="28"/>
          <w:szCs w:val="28"/>
        </w:rPr>
      </w:pPr>
    </w:p>
    <w:p w:rsidR="00422068" w:rsidRPr="0044187B" w:rsidRDefault="00422068" w:rsidP="00422068">
      <w:pPr>
        <w:spacing w:line="360" w:lineRule="auto"/>
        <w:jc w:val="both"/>
        <w:rPr>
          <w:sz w:val="28"/>
          <w:szCs w:val="28"/>
        </w:rPr>
      </w:pPr>
      <w:r w:rsidRPr="0044187B">
        <w:rPr>
          <w:sz w:val="28"/>
          <w:szCs w:val="28"/>
        </w:rPr>
        <w:t>Registre-se. Publique-se.</w:t>
      </w:r>
    </w:p>
    <w:p w:rsidR="00422068" w:rsidRPr="0044187B" w:rsidRDefault="00422068" w:rsidP="00422068">
      <w:pPr>
        <w:spacing w:line="360" w:lineRule="auto"/>
        <w:jc w:val="both"/>
        <w:rPr>
          <w:sz w:val="28"/>
          <w:szCs w:val="28"/>
        </w:rPr>
      </w:pPr>
    </w:p>
    <w:p w:rsidR="00422068" w:rsidRPr="0044187B" w:rsidRDefault="00422068" w:rsidP="00422068">
      <w:pPr>
        <w:spacing w:line="360" w:lineRule="auto"/>
        <w:jc w:val="both"/>
        <w:rPr>
          <w:sz w:val="28"/>
          <w:szCs w:val="28"/>
        </w:rPr>
      </w:pPr>
      <w:r w:rsidRPr="0044187B">
        <w:rPr>
          <w:sz w:val="28"/>
          <w:szCs w:val="28"/>
        </w:rPr>
        <w:t xml:space="preserve">Sala das Sessões, em </w:t>
      </w:r>
      <w:r>
        <w:rPr>
          <w:sz w:val="28"/>
          <w:szCs w:val="28"/>
        </w:rPr>
        <w:t>01</w:t>
      </w:r>
      <w:r w:rsidRPr="0044187B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fevereiro </w:t>
      </w:r>
      <w:r w:rsidRPr="0044187B">
        <w:rPr>
          <w:sz w:val="28"/>
          <w:szCs w:val="28"/>
        </w:rPr>
        <w:t>de 20</w:t>
      </w:r>
      <w:r>
        <w:rPr>
          <w:sz w:val="28"/>
          <w:szCs w:val="28"/>
        </w:rPr>
        <w:t>23</w:t>
      </w:r>
      <w:r w:rsidRPr="0044187B">
        <w:rPr>
          <w:sz w:val="28"/>
          <w:szCs w:val="28"/>
        </w:rPr>
        <w:t>.</w:t>
      </w:r>
    </w:p>
    <w:p w:rsidR="00422068" w:rsidRPr="0044187B" w:rsidRDefault="00422068" w:rsidP="00422068">
      <w:pPr>
        <w:jc w:val="both"/>
        <w:rPr>
          <w:sz w:val="28"/>
          <w:szCs w:val="28"/>
        </w:rPr>
      </w:pPr>
    </w:p>
    <w:p w:rsidR="00422068" w:rsidRPr="0044187B" w:rsidRDefault="00422068" w:rsidP="00422068">
      <w:pPr>
        <w:jc w:val="both"/>
        <w:rPr>
          <w:sz w:val="28"/>
          <w:szCs w:val="28"/>
        </w:rPr>
      </w:pPr>
    </w:p>
    <w:p w:rsidR="00422068" w:rsidRPr="0044187B" w:rsidRDefault="00422068" w:rsidP="0042206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978"/>
      </w:tblGrid>
      <w:tr w:rsidR="00EB4497" w:rsidRPr="00D67F66" w:rsidTr="00F74E73">
        <w:tc>
          <w:tcPr>
            <w:tcW w:w="8978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Fábio Henrique Vieira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Presidente</w:t>
            </w:r>
          </w:p>
        </w:tc>
      </w:tr>
    </w:tbl>
    <w:p w:rsidR="00EB4497" w:rsidRPr="00D67F66" w:rsidRDefault="00EB4497" w:rsidP="00EB4497">
      <w:pPr>
        <w:ind w:firstLine="708"/>
        <w:jc w:val="center"/>
        <w:rPr>
          <w:sz w:val="28"/>
          <w:szCs w:val="28"/>
        </w:rPr>
      </w:pPr>
    </w:p>
    <w:p w:rsidR="00EB4497" w:rsidRPr="00D67F66" w:rsidRDefault="00EB4497" w:rsidP="00EB4497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363"/>
        <w:gridCol w:w="4361"/>
      </w:tblGrid>
      <w:tr w:rsidR="00EB4497" w:rsidRPr="00D67F66" w:rsidTr="00F74E73">
        <w:trPr>
          <w:jc w:val="center"/>
        </w:trPr>
        <w:tc>
          <w:tcPr>
            <w:tcW w:w="4363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Marilei Pereira Gonçalves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Vice-presidente</w:t>
            </w:r>
          </w:p>
        </w:tc>
        <w:tc>
          <w:tcPr>
            <w:tcW w:w="4361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Ivânia Aparecida de Brito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Secretária</w:t>
            </w:r>
          </w:p>
        </w:tc>
      </w:tr>
    </w:tbl>
    <w:p w:rsidR="00422068" w:rsidRDefault="00422068" w:rsidP="00422068">
      <w:pPr>
        <w:jc w:val="center"/>
        <w:rPr>
          <w:sz w:val="28"/>
          <w:szCs w:val="28"/>
        </w:rPr>
      </w:pPr>
    </w:p>
    <w:p w:rsidR="00422068" w:rsidRDefault="00422068" w:rsidP="00422068">
      <w:pPr>
        <w:jc w:val="center"/>
        <w:rPr>
          <w:sz w:val="28"/>
          <w:szCs w:val="28"/>
        </w:rPr>
      </w:pPr>
    </w:p>
    <w:p w:rsidR="00422068" w:rsidRDefault="00422068" w:rsidP="00422068">
      <w:pPr>
        <w:jc w:val="center"/>
        <w:rPr>
          <w:sz w:val="28"/>
          <w:szCs w:val="28"/>
        </w:rPr>
      </w:pPr>
    </w:p>
    <w:p w:rsidR="00422068" w:rsidRDefault="00422068" w:rsidP="00422068">
      <w:pPr>
        <w:jc w:val="center"/>
        <w:rPr>
          <w:sz w:val="28"/>
          <w:szCs w:val="28"/>
        </w:rPr>
      </w:pPr>
    </w:p>
    <w:p w:rsidR="00422068" w:rsidRDefault="00422068" w:rsidP="00422068">
      <w:pPr>
        <w:jc w:val="center"/>
        <w:rPr>
          <w:sz w:val="28"/>
          <w:szCs w:val="28"/>
        </w:rPr>
      </w:pPr>
    </w:p>
    <w:p w:rsidR="00422068" w:rsidRPr="0044187B" w:rsidRDefault="00422068" w:rsidP="00422068">
      <w:pPr>
        <w:jc w:val="center"/>
        <w:rPr>
          <w:sz w:val="28"/>
          <w:szCs w:val="28"/>
        </w:rPr>
      </w:pPr>
    </w:p>
    <w:p w:rsidR="00422068" w:rsidRDefault="00422068" w:rsidP="00422068">
      <w:pPr>
        <w:jc w:val="center"/>
        <w:rPr>
          <w:b/>
          <w:sz w:val="28"/>
          <w:szCs w:val="28"/>
        </w:rPr>
      </w:pPr>
    </w:p>
    <w:p w:rsidR="00422068" w:rsidRDefault="00422068" w:rsidP="00422068">
      <w:pPr>
        <w:jc w:val="center"/>
        <w:rPr>
          <w:b/>
          <w:sz w:val="28"/>
          <w:szCs w:val="28"/>
        </w:rPr>
      </w:pPr>
    </w:p>
    <w:p w:rsidR="00422068" w:rsidRDefault="00422068" w:rsidP="00422068">
      <w:pPr>
        <w:jc w:val="center"/>
        <w:rPr>
          <w:b/>
          <w:sz w:val="28"/>
          <w:szCs w:val="28"/>
        </w:rPr>
      </w:pPr>
    </w:p>
    <w:p w:rsidR="00EB4497" w:rsidRDefault="00EB4497" w:rsidP="00422068">
      <w:pPr>
        <w:jc w:val="center"/>
        <w:rPr>
          <w:b/>
          <w:sz w:val="28"/>
          <w:szCs w:val="28"/>
        </w:rPr>
      </w:pPr>
    </w:p>
    <w:p w:rsidR="00EB4497" w:rsidRDefault="00EB4497" w:rsidP="00422068">
      <w:pPr>
        <w:jc w:val="center"/>
        <w:rPr>
          <w:b/>
          <w:sz w:val="28"/>
          <w:szCs w:val="28"/>
        </w:rPr>
      </w:pPr>
    </w:p>
    <w:p w:rsidR="00EB4497" w:rsidRDefault="00EB4497" w:rsidP="00422068">
      <w:pPr>
        <w:jc w:val="center"/>
        <w:rPr>
          <w:b/>
          <w:sz w:val="28"/>
          <w:szCs w:val="28"/>
        </w:rPr>
      </w:pPr>
    </w:p>
    <w:p w:rsidR="00422068" w:rsidRDefault="00422068" w:rsidP="00422068">
      <w:pPr>
        <w:jc w:val="center"/>
        <w:rPr>
          <w:b/>
          <w:sz w:val="28"/>
          <w:szCs w:val="28"/>
        </w:rPr>
      </w:pPr>
    </w:p>
    <w:p w:rsidR="00422068" w:rsidRDefault="00422068" w:rsidP="00422068">
      <w:pPr>
        <w:jc w:val="center"/>
        <w:rPr>
          <w:b/>
          <w:sz w:val="28"/>
          <w:szCs w:val="28"/>
        </w:rPr>
      </w:pPr>
    </w:p>
    <w:p w:rsidR="00422068" w:rsidRDefault="00422068" w:rsidP="00422068">
      <w:pPr>
        <w:jc w:val="center"/>
        <w:rPr>
          <w:b/>
          <w:sz w:val="28"/>
          <w:szCs w:val="28"/>
        </w:rPr>
      </w:pPr>
    </w:p>
    <w:p w:rsidR="00422068" w:rsidRDefault="00EB4497" w:rsidP="00422068">
      <w:pPr>
        <w:jc w:val="center"/>
        <w:rPr>
          <w:b/>
          <w:sz w:val="28"/>
          <w:szCs w:val="28"/>
        </w:rPr>
      </w:pPr>
      <w:r w:rsidRPr="00EB4497">
        <w:rPr>
          <w:b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-19050</wp:posOffset>
            </wp:positionH>
            <wp:positionV relativeFrom="page">
              <wp:posOffset>9439275</wp:posOffset>
            </wp:positionV>
            <wp:extent cx="7543800" cy="1181100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068" w:rsidRPr="0044187B" w:rsidRDefault="00422068" w:rsidP="00422068">
      <w:pPr>
        <w:jc w:val="center"/>
        <w:rPr>
          <w:b/>
          <w:sz w:val="28"/>
          <w:szCs w:val="28"/>
        </w:rPr>
      </w:pPr>
      <w:r w:rsidRPr="0044187B">
        <w:rPr>
          <w:b/>
          <w:sz w:val="28"/>
          <w:szCs w:val="28"/>
        </w:rPr>
        <w:lastRenderedPageBreak/>
        <w:t>Justificativa</w:t>
      </w:r>
    </w:p>
    <w:p w:rsidR="00422068" w:rsidRDefault="00422068" w:rsidP="00422068">
      <w:pPr>
        <w:jc w:val="center"/>
        <w:rPr>
          <w:sz w:val="28"/>
        </w:rPr>
      </w:pPr>
    </w:p>
    <w:p w:rsidR="00422068" w:rsidRDefault="00422068" w:rsidP="00422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O presente Projeto de Resolução é justificado, pois o II, do § 2º do Art. 97 do RI disciplina que a criação das Comissões previstas no Regimento Interno se dá por meio de Resolução.</w:t>
      </w:r>
    </w:p>
    <w:p w:rsidR="00422068" w:rsidRDefault="00422068" w:rsidP="00422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Também a Seção III do mesmo diploma legal, com o título “Das Comissões”, determina a forma de criação das Comissões, o que está sendo respeitado pelo presente Projeto de Resolução.</w:t>
      </w:r>
    </w:p>
    <w:p w:rsidR="00422068" w:rsidRDefault="00422068" w:rsidP="00422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certeza de estar cumprindo o que determina a Legislação, esperamos ver o Projeto de Resolução n.º 01/202</w:t>
      </w:r>
      <w:r w:rsidR="00EB4497">
        <w:rPr>
          <w:sz w:val="28"/>
        </w:rPr>
        <w:t>3</w:t>
      </w:r>
      <w:r>
        <w:rPr>
          <w:sz w:val="28"/>
        </w:rPr>
        <w:t xml:space="preserve"> aprovado pelos colegas edis.</w:t>
      </w:r>
    </w:p>
    <w:p w:rsidR="00422068" w:rsidRDefault="00422068" w:rsidP="00422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Sem mais,</w:t>
      </w:r>
    </w:p>
    <w:p w:rsidR="00422068" w:rsidRDefault="00422068" w:rsidP="00422068">
      <w:pPr>
        <w:jc w:val="center"/>
        <w:rPr>
          <w:sz w:val="28"/>
        </w:rPr>
      </w:pPr>
    </w:p>
    <w:p w:rsidR="00422068" w:rsidRPr="0044187B" w:rsidRDefault="00422068" w:rsidP="0042206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978"/>
      </w:tblGrid>
      <w:tr w:rsidR="00EB4497" w:rsidRPr="00D67F66" w:rsidTr="00F74E73">
        <w:tc>
          <w:tcPr>
            <w:tcW w:w="8978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Fábio Henrique Vieira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Presidente</w:t>
            </w:r>
          </w:p>
        </w:tc>
      </w:tr>
    </w:tbl>
    <w:p w:rsidR="00EB4497" w:rsidRPr="00D67F66" w:rsidRDefault="00EB4497" w:rsidP="00EB4497">
      <w:pPr>
        <w:ind w:firstLine="708"/>
        <w:jc w:val="center"/>
        <w:rPr>
          <w:sz w:val="28"/>
          <w:szCs w:val="28"/>
        </w:rPr>
      </w:pPr>
    </w:p>
    <w:p w:rsidR="00EB4497" w:rsidRPr="00D67F66" w:rsidRDefault="00EB4497" w:rsidP="00EB4497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363"/>
        <w:gridCol w:w="4361"/>
      </w:tblGrid>
      <w:tr w:rsidR="00EB4497" w:rsidRPr="00D67F66" w:rsidTr="00F74E73">
        <w:trPr>
          <w:jc w:val="center"/>
        </w:trPr>
        <w:tc>
          <w:tcPr>
            <w:tcW w:w="4363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Marilei Pereira Gonçalves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Vice-presidente</w:t>
            </w:r>
          </w:p>
        </w:tc>
        <w:tc>
          <w:tcPr>
            <w:tcW w:w="4361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Ivânia Aparecida de Brito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Secretária</w:t>
            </w:r>
          </w:p>
        </w:tc>
      </w:tr>
    </w:tbl>
    <w:p w:rsidR="00422068" w:rsidRDefault="00422068" w:rsidP="00422068">
      <w:pPr>
        <w:jc w:val="center"/>
        <w:rPr>
          <w:sz w:val="28"/>
          <w:szCs w:val="28"/>
        </w:rPr>
      </w:pPr>
    </w:p>
    <w:p w:rsidR="00422068" w:rsidRDefault="00422068" w:rsidP="00422068">
      <w:pPr>
        <w:jc w:val="center"/>
        <w:rPr>
          <w:sz w:val="28"/>
          <w:szCs w:val="28"/>
        </w:rPr>
      </w:pPr>
    </w:p>
    <w:p w:rsidR="00422068" w:rsidRPr="00F638C0" w:rsidRDefault="00422068" w:rsidP="00422068">
      <w:pPr>
        <w:jc w:val="center"/>
        <w:rPr>
          <w:szCs w:val="28"/>
        </w:rPr>
      </w:pPr>
    </w:p>
    <w:p w:rsidR="00965BF1" w:rsidRPr="00422068" w:rsidRDefault="00EB4497" w:rsidP="00422068">
      <w:pPr>
        <w:pStyle w:val="NormalWeb"/>
        <w:jc w:val="center"/>
        <w:rPr>
          <w:sz w:val="20"/>
          <w:lang w:val="pt-PT"/>
        </w:rPr>
      </w:pPr>
      <w:r w:rsidRPr="00EB4497">
        <w:rPr>
          <w:sz w:val="20"/>
          <w:lang w:val="pt-P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133350</wp:posOffset>
            </wp:positionH>
            <wp:positionV relativeFrom="page">
              <wp:posOffset>9591675</wp:posOffset>
            </wp:positionV>
            <wp:extent cx="7543800" cy="1181100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5BF1" w:rsidRPr="00422068" w:rsidSect="00B36C8E">
      <w:type w:val="continuous"/>
      <w:pgSz w:w="11910" w:h="16850"/>
      <w:pgMar w:top="1417" w:right="1278" w:bottom="141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65BF1"/>
    <w:rsid w:val="0007430F"/>
    <w:rsid w:val="00190D1E"/>
    <w:rsid w:val="001A256B"/>
    <w:rsid w:val="00302D57"/>
    <w:rsid w:val="00422068"/>
    <w:rsid w:val="00531CCE"/>
    <w:rsid w:val="0061686E"/>
    <w:rsid w:val="00965BF1"/>
    <w:rsid w:val="00AE1B67"/>
    <w:rsid w:val="00B36C8E"/>
    <w:rsid w:val="00EB4497"/>
    <w:rsid w:val="00EF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F1"/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next w:val="Normal"/>
    <w:link w:val="Ttulo3Char"/>
    <w:qFormat/>
    <w:rsid w:val="00B36C8E"/>
    <w:pPr>
      <w:keepNext/>
      <w:widowControl/>
      <w:autoSpaceDE/>
      <w:autoSpaceDN/>
      <w:jc w:val="center"/>
      <w:outlineLvl w:val="2"/>
    </w:pPr>
    <w:rPr>
      <w:b/>
      <w:bCs/>
      <w:sz w:val="28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965BF1"/>
  </w:style>
  <w:style w:type="paragraph" w:styleId="PargrafodaLista">
    <w:name w:val="List Paragraph"/>
    <w:basedOn w:val="Normal"/>
    <w:uiPriority w:val="1"/>
    <w:qFormat/>
    <w:rsid w:val="00965BF1"/>
  </w:style>
  <w:style w:type="paragraph" w:customStyle="1" w:styleId="TableParagraph">
    <w:name w:val="Table Paragraph"/>
    <w:basedOn w:val="Normal"/>
    <w:uiPriority w:val="1"/>
    <w:qFormat/>
    <w:rsid w:val="00965BF1"/>
  </w:style>
  <w:style w:type="paragraph" w:styleId="Textodebalo">
    <w:name w:val="Balloon Text"/>
    <w:basedOn w:val="Normal"/>
    <w:link w:val="TextodebaloChar"/>
    <w:uiPriority w:val="99"/>
    <w:semiHidden/>
    <w:unhideWhenUsed/>
    <w:rsid w:val="00074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30F"/>
    <w:rPr>
      <w:rFonts w:ascii="Tahoma" w:eastAsia="Times New Roman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0743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rsid w:val="00B36C8E"/>
    <w:rPr>
      <w:rFonts w:ascii="Times New Roman" w:eastAsia="Times New Roman" w:hAnsi="Times New Roman" w:cs="Times New Roman"/>
      <w:b/>
      <w:bCs/>
      <w:sz w:val="28"/>
      <w:szCs w:val="24"/>
      <w:lang w:val="pt-BR" w:eastAsia="pt-BR"/>
    </w:rPr>
  </w:style>
  <w:style w:type="paragraph" w:styleId="Corpodetexto">
    <w:name w:val="Body Text"/>
    <w:basedOn w:val="Normal"/>
    <w:link w:val="CorpodetextoChar"/>
    <w:rsid w:val="00B36C8E"/>
    <w:pPr>
      <w:widowControl/>
      <w:autoSpaceDE/>
      <w:autoSpaceDN/>
      <w:jc w:val="both"/>
    </w:pPr>
    <w:rPr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B36C8E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422068"/>
    <w:pPr>
      <w:widowControl/>
      <w:autoSpaceDE/>
      <w:autoSpaceDN/>
      <w:spacing w:after="120"/>
      <w:ind w:left="283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2206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42206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ecretaria@saojoaodamata.mg.le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Modelos</dc:title>
  <dc:creator>CamaraSJMata</dc:creator>
  <cp:keywords>DAExzzUvm8Q,BAEfHTnIsoU</cp:keywords>
  <cp:lastModifiedBy>amin</cp:lastModifiedBy>
  <cp:revision>4</cp:revision>
  <cp:lastPrinted>2023-01-31T13:09:00Z</cp:lastPrinted>
  <dcterms:created xsi:type="dcterms:W3CDTF">2023-01-31T13:07:00Z</dcterms:created>
  <dcterms:modified xsi:type="dcterms:W3CDTF">2023-01-31T13:10:00Z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Canva</vt:lpwstr>
  </property>
  <property fmtid="{D5CDD505-2E9C-101B-9397-08002B2CF9AE}" pid="4" name="LastSaved">
    <vt:filetime>2023-01-03T00:00:00Z</vt:filetime>
  </property>
</Properties>
</file>