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2B5E69" w:rsidRDefault="002B5E69" w:rsidP="002B5E69">
      <w:pPr>
        <w:spacing w:line="360" w:lineRule="auto"/>
        <w:jc w:val="both"/>
      </w:pPr>
      <w:r>
        <w:rPr>
          <w:rFonts w:ascii="Courier New" w:hAnsi="Courier New" w:cs="Courier New"/>
          <w:b/>
        </w:rPr>
        <w:t>“Ata da Vigésima Reunião Ordinária da Terceira Sessão Legislativa da Décima Quarta Legislatura”</w:t>
      </w:r>
      <w:r>
        <w:rPr>
          <w:rFonts w:ascii="Courier New" w:hAnsi="Courier New" w:cs="Courier New"/>
        </w:rPr>
        <w:t xml:space="preserve">. Aos vinte dias do mês de novembro de dois mil e dezenove, às dezenove horas, na Sala das Sessões da Câmara Municipal desta cidade, situada à Avenida Afonso Vilhena Braga, 185, Centro, realizou-se a Vigésima Reunião Ordinária; </w:t>
      </w:r>
      <w:r>
        <w:rPr>
          <w:rFonts w:ascii="Courier New" w:hAnsi="Courier New" w:cs="Courier New"/>
          <w:b/>
        </w:rPr>
        <w:t>I –</w:t>
      </w:r>
      <w:r>
        <w:rPr>
          <w:rFonts w:ascii="Courier New" w:hAnsi="Courier New" w:cs="Courier New"/>
          <w:b/>
          <w:bCs/>
        </w:rPr>
        <w:t xml:space="preserve"> Expediente</w:t>
      </w:r>
      <w:r>
        <w:rPr>
          <w:rFonts w:ascii="Courier New" w:hAnsi="Courier New" w:cs="Courier New"/>
          <w:bCs/>
        </w:rPr>
        <w:t xml:space="preserve">: </w:t>
      </w:r>
      <w:r>
        <w:rPr>
          <w:rFonts w:ascii="Courier New" w:hAnsi="Courier New" w:cs="Courier New"/>
          <w:b/>
          <w:bCs/>
        </w:rPr>
        <w:t xml:space="preserve">a) </w:t>
      </w:r>
      <w:r>
        <w:rPr>
          <w:rFonts w:ascii="Courier New" w:hAnsi="Courier New" w:cs="Courier New"/>
          <w:bCs/>
        </w:rPr>
        <w:t xml:space="preserve">Verificação do quorum regimental para a abertura dos trabalhos tendo sido registrada a presença dos vereadores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O Vereador Arcanjo de Oliveira não compareceu e justificou sua ausência informando estar em repouso devido a tratamento de saúde sendo sua justificativa acolhida pela Presidência após a concordância unânime dos vereadores presentes; </w:t>
      </w:r>
      <w:r>
        <w:rPr>
          <w:rFonts w:ascii="Courier New" w:hAnsi="Courier New" w:cs="Courier New"/>
          <w:b/>
          <w:bCs/>
        </w:rPr>
        <w:t>c</w:t>
      </w:r>
      <w:r w:rsidRPr="00251224">
        <w:rPr>
          <w:rFonts w:ascii="Courier New" w:hAnsi="Courier New" w:cs="Courier New"/>
          <w:b/>
          <w:bCs/>
        </w:rPr>
        <w:t>)</w:t>
      </w:r>
      <w:r>
        <w:rPr>
          <w:rFonts w:ascii="Courier New" w:hAnsi="Courier New" w:cs="Courier New"/>
          <w:bCs/>
        </w:rPr>
        <w:t>E</w:t>
      </w:r>
      <w:r w:rsidRPr="00251224">
        <w:rPr>
          <w:rFonts w:ascii="Courier New" w:hAnsi="Courier New" w:cs="Courier New"/>
          <w:bCs/>
        </w:rPr>
        <w:t>m</w:t>
      </w:r>
      <w:r>
        <w:rPr>
          <w:rFonts w:ascii="Courier New" w:hAnsi="Courier New" w:cs="Courier New"/>
          <w:bCs/>
        </w:rPr>
        <w:t xml:space="preserve"> seguida a Presidente solicitou aos presentes que realizassem um minuto de silêncio para oração pessoal, externando sentimentos de pesar aos familiares de Maria Rosângela Gomes, José Lázaro e Astério Avelino Dias, falecidos recentemente, e, em seguida determinou a leitura da ata da reunião anterior que foi aprovada por unanimidade; </w:t>
      </w:r>
      <w:r w:rsidRPr="00C54806">
        <w:rPr>
          <w:rFonts w:ascii="Courier New" w:hAnsi="Courier New" w:cs="Courier New"/>
          <w:b/>
          <w:bCs/>
        </w:rPr>
        <w:t>c</w:t>
      </w:r>
      <w:r w:rsidRPr="00C7292C">
        <w:rPr>
          <w:rFonts w:ascii="Courier New" w:hAnsi="Courier New" w:cs="Courier New"/>
          <w:b/>
          <w:bCs/>
        </w:rPr>
        <w:t>)</w:t>
      </w:r>
      <w:r>
        <w:rPr>
          <w:rFonts w:ascii="Courier New" w:hAnsi="Courier New" w:cs="Courier New"/>
          <w:b/>
          <w:bCs/>
        </w:rPr>
        <w:t xml:space="preserve"> </w:t>
      </w:r>
      <w:r>
        <w:rPr>
          <w:rFonts w:ascii="Courier New" w:hAnsi="Courier New" w:cs="Courier New"/>
          <w:bCs/>
        </w:rPr>
        <w:t xml:space="preserve">Comunicados da Mesa Diretora: A Presidente Vereadora Valdine convocou os Vereadores presentes para sessão extraordinária a ser realizada em seguida ao término da Reunião Ordinária para Julgamento das Contas do Poder Executivo relativas ao exercício de 2014; O Vereador José Marcos do Carmo questionou a convocação dizendo que deveria ter sido convocado suplente de sua bancada para substituir o Vereador Arcanjo que não pode comparecer por motivo de doença; A Presidente esclareceu que o suplente não poderia ser convocado antes do Vereador titular se licenciar do cargo e que ainda está no prazo que ele tem direito de se ausentar das reuniões sem se licenciar do cargo mas que daria uma decisão certa até o término da reunião após consultar a Assessoria Jurídica; </w:t>
      </w:r>
      <w:r w:rsidRPr="00194420">
        <w:rPr>
          <w:rFonts w:ascii="Courier New" w:hAnsi="Courier New" w:cs="Courier New"/>
          <w:b/>
          <w:bCs/>
        </w:rPr>
        <w:t>d)</w:t>
      </w:r>
      <w:r>
        <w:rPr>
          <w:rFonts w:ascii="Courier New" w:hAnsi="Courier New" w:cs="Courier New"/>
          <w:bCs/>
        </w:rPr>
        <w:t xml:space="preserve"> Leitura dos Ofícios nº 205/2019 e 207/2019 da Sra. Prefeita Municipal em resposta a ofícios da Presidência da Câmara Municipal e de Ofício dos </w:t>
      </w:r>
      <w:r>
        <w:rPr>
          <w:rFonts w:ascii="Courier New" w:hAnsi="Courier New" w:cs="Courier New"/>
          <w:bCs/>
        </w:rPr>
        <w:lastRenderedPageBreak/>
        <w:t xml:space="preserve">Correios informando acerca da impossibilidade de cumprimento do previsto na Lei Municipal que obriga a Agência dos Correios a instalar dispositivos de segurança; </w:t>
      </w:r>
      <w:r>
        <w:rPr>
          <w:rFonts w:ascii="Courier New" w:hAnsi="Courier New" w:cs="Courier New"/>
          <w:b/>
          <w:bCs/>
        </w:rPr>
        <w:t>e</w:t>
      </w:r>
      <w:r w:rsidRPr="001C5DB9">
        <w:rPr>
          <w:rFonts w:ascii="Courier New" w:hAnsi="Courier New" w:cs="Courier New"/>
          <w:b/>
          <w:bCs/>
        </w:rPr>
        <w:t>)</w:t>
      </w:r>
      <w:r>
        <w:rPr>
          <w:rFonts w:ascii="Courier New" w:hAnsi="Courier New" w:cs="Courier New"/>
          <w:bCs/>
        </w:rPr>
        <w:t xml:space="preserve"> A</w:t>
      </w:r>
      <w:r w:rsidRPr="00D17347">
        <w:rPr>
          <w:rFonts w:ascii="Courier New" w:hAnsi="Courier New" w:cs="Courier New"/>
          <w:bCs/>
        </w:rPr>
        <w:t xml:space="preserve"> palavra </w:t>
      </w:r>
      <w:r>
        <w:rPr>
          <w:rFonts w:ascii="Courier New" w:hAnsi="Courier New" w:cs="Courier New"/>
          <w:bCs/>
        </w:rPr>
        <w:t>foi concedida aos vereadores para pronunciamento na seguinte ordem: 1)O Vereador José Marcos comentou sobre a necessidade de todos os cidadãos do Município de se unirem contra a Proposta de Emenda à Constituição que prevê a extinção dos Municípios com menos de cinco mil habitantes dizendo que todos devem se unir para lutar contra essa medida tanto políticos quanto cidadãos para defenderem a história da cidade;</w:t>
      </w:r>
      <w:r w:rsidRPr="00451E5E">
        <w:rPr>
          <w:rFonts w:ascii="Courier New" w:hAnsi="Courier New" w:cs="Courier New"/>
          <w:bCs/>
        </w:rPr>
        <w:t xml:space="preserve"> 2)</w:t>
      </w:r>
      <w:r>
        <w:rPr>
          <w:rFonts w:ascii="Courier New" w:hAnsi="Courier New" w:cs="Courier New"/>
          <w:bCs/>
        </w:rPr>
        <w:t xml:space="preserve"> As Vereadoras Raquel e Thainá deram as boas–vindas aos cidadão  participantes da reunião; </w:t>
      </w:r>
      <w:r>
        <w:rPr>
          <w:rFonts w:ascii="Courier New" w:hAnsi="Courier New" w:cs="Courier New"/>
          <w:b/>
          <w:bCs/>
        </w:rPr>
        <w:t xml:space="preserve">II – Ordem do Dia: </w:t>
      </w:r>
      <w:r w:rsidRPr="002C18D3">
        <w:rPr>
          <w:rFonts w:ascii="Courier New" w:hAnsi="Courier New" w:cs="Courier New"/>
          <w:b/>
          <w:bCs/>
        </w:rPr>
        <w:t>a)</w:t>
      </w:r>
      <w:r>
        <w:rPr>
          <w:rFonts w:ascii="Courier New" w:hAnsi="Courier New" w:cs="Courier New"/>
          <w:b/>
          <w:bCs/>
        </w:rPr>
        <w:t xml:space="preserve"> </w:t>
      </w:r>
      <w:r w:rsidRPr="00B50F2A">
        <w:rPr>
          <w:rFonts w:ascii="Courier New" w:hAnsi="Courier New" w:cs="Courier New"/>
          <w:bCs/>
        </w:rPr>
        <w:t xml:space="preserve">Turno único de discussão e votação </w:t>
      </w:r>
      <w:r>
        <w:rPr>
          <w:rFonts w:ascii="Courier New" w:hAnsi="Courier New" w:cs="Courier New"/>
          <w:bCs/>
        </w:rPr>
        <w:t xml:space="preserve">do </w:t>
      </w:r>
      <w:r w:rsidRPr="00B50F2A">
        <w:rPr>
          <w:rFonts w:ascii="Courier New" w:hAnsi="Courier New" w:cs="Courier New"/>
          <w:bCs/>
        </w:rPr>
        <w:t>Projeto de Lei nº 24, de 10 de outubro de 2019 que “Autoriza o Poder Executivo a contribuir mensalmente com a entidade de representação dos Municípios do Estado de Minas Gerais – Associação Mineira de Municípios – AMM”</w:t>
      </w:r>
      <w:r>
        <w:rPr>
          <w:rFonts w:ascii="Courier New" w:hAnsi="Courier New" w:cs="Courier New"/>
          <w:bCs/>
        </w:rPr>
        <w:t xml:space="preserve"> e do </w:t>
      </w:r>
      <w:r w:rsidRPr="00B50F2A">
        <w:rPr>
          <w:rFonts w:ascii="Courier New" w:hAnsi="Courier New" w:cs="Courier New"/>
          <w:bCs/>
        </w:rPr>
        <w:t>Projeto de Resolução nº 04 de 16 de outubro de 2019, que “Altera os anexos II e III da Resolução n</w:t>
      </w:r>
      <w:r>
        <w:rPr>
          <w:rFonts w:ascii="Courier New" w:hAnsi="Courier New" w:cs="Courier New"/>
          <w:bCs/>
        </w:rPr>
        <w:t>º</w:t>
      </w:r>
      <w:r w:rsidRPr="00B50F2A">
        <w:rPr>
          <w:rFonts w:ascii="Courier New" w:hAnsi="Courier New" w:cs="Courier New"/>
          <w:bCs/>
        </w:rPr>
        <w:t xml:space="preserve"> 03, de 21 de novembro de 2013”</w:t>
      </w:r>
      <w:r>
        <w:rPr>
          <w:rFonts w:ascii="Courier New" w:hAnsi="Courier New" w:cs="Courier New"/>
          <w:bCs/>
        </w:rPr>
        <w:t xml:space="preserve">; o Projeto de Lei nº 24 foi aprovado com 06 votos a favor e 01 voto contra, sendo o voto contrário do Vereador José Marcos; o Projeto de Resolução nº 04 foi aprovado por unanimidade; </w:t>
      </w:r>
      <w:r w:rsidRPr="001F798E">
        <w:rPr>
          <w:rFonts w:ascii="Courier New" w:hAnsi="Courier New" w:cs="Courier New"/>
          <w:b/>
          <w:bCs/>
        </w:rPr>
        <w:t>b)</w:t>
      </w:r>
      <w:r>
        <w:rPr>
          <w:rFonts w:ascii="Courier New" w:hAnsi="Courier New" w:cs="Courier New"/>
          <w:bCs/>
        </w:rPr>
        <w:t xml:space="preserve"> Após a Presidente anunciar que iniciaria a votação do Pro</w:t>
      </w:r>
      <w:r w:rsidRPr="00B50F2A">
        <w:rPr>
          <w:rFonts w:ascii="Courier New" w:hAnsi="Courier New" w:cs="Courier New"/>
          <w:bCs/>
        </w:rPr>
        <w:t>jeto de Lei nº 25, de 04 de novembro de 2019, que “Regulamenta a forma de concessão de diárias de viagem no âmbito da Administração Municipal e dá outras providências”</w:t>
      </w:r>
      <w:r>
        <w:rPr>
          <w:rFonts w:ascii="Courier New" w:hAnsi="Courier New" w:cs="Courier New"/>
          <w:bCs/>
        </w:rPr>
        <w:t xml:space="preserve"> o Vereador José Marcos requereu vista do Projeto argumentando que o assunto precisa ser melhor discutido dizendo que entende que alguns valores previstos no Projeto são muito baixos para o custeio de todas as despesas com alimentação se tiver que ficar um dia inteiro fora, principalmente se for em cidades maiores; Diante da solicitação do Vereador a Presidente informou que não concederia vista em razão do prazo regimental mas que suspenderia a tramitação do projeto já convocando uma reunião com os membros de todas as Comissões Permanentes para discutir o assunto informando ainda que enviaria Ofício ao Executivo </w:t>
      </w:r>
      <w:r>
        <w:rPr>
          <w:rFonts w:ascii="Courier New" w:hAnsi="Courier New" w:cs="Courier New"/>
          <w:bCs/>
        </w:rPr>
        <w:lastRenderedPageBreak/>
        <w:t xml:space="preserve">convidando os servidores interessados para participarem da referida reunião; </w:t>
      </w:r>
      <w:r w:rsidRPr="00D07199">
        <w:rPr>
          <w:rFonts w:ascii="Courier New" w:hAnsi="Courier New" w:cs="Courier New"/>
          <w:b/>
          <w:bCs/>
        </w:rPr>
        <w:t>c</w:t>
      </w:r>
      <w:r w:rsidRPr="00B50F2A">
        <w:rPr>
          <w:rFonts w:ascii="Courier New" w:hAnsi="Courier New" w:cs="Courier New"/>
          <w:b/>
          <w:bCs/>
        </w:rPr>
        <w:t>)</w:t>
      </w:r>
      <w:r>
        <w:rPr>
          <w:rFonts w:ascii="Courier New" w:hAnsi="Courier New" w:cs="Courier New"/>
          <w:bCs/>
        </w:rPr>
        <w:t xml:space="preserve"> Primeiro Turno de discussão e votação do Projeto de Lei nº 20, de 13 de agosto de 2019, que “Dispõe sobre a alteração do plano plurianual de Ações para o quadriênio 2018/2021 e dá outras providências”, que foi aprovado por unanimidade; 2) Turno único de discussão e votação da Emenda Modificativa ao Projeto de Lei nº 21, de 13 de agosto de 2019, que “Estima a receita e fixa a despesa do Município de São João da Mata para o exercício financeiro de 2020 e dá outras providências” que foi aprovada por unanimidade; 3) Primeiro Turno de discussão e votação do Projeto de Lei nº 21, de 13 de agosto de 2019, que “Estima a receita e fixa a despesa do Município de São João da Mata para o exercício financeiro de 2020 e dá outras providências” com a redação consolidada pela Emenda Modificativa aprovada, tendo sido também aprovado por unanimidade; </w:t>
      </w:r>
      <w:r w:rsidRPr="001648FC">
        <w:rPr>
          <w:rFonts w:ascii="Courier New" w:hAnsi="Courier New" w:cs="Courier New"/>
          <w:b/>
          <w:bCs/>
        </w:rPr>
        <w:t>b)</w:t>
      </w:r>
      <w:r>
        <w:rPr>
          <w:rFonts w:ascii="Courier New" w:hAnsi="Courier New" w:cs="Courier New"/>
          <w:bCs/>
        </w:rPr>
        <w:t xml:space="preserve"> </w:t>
      </w:r>
      <w:r w:rsidRPr="001648FC">
        <w:rPr>
          <w:rFonts w:ascii="Courier New" w:hAnsi="Courier New" w:cs="Courier New"/>
          <w:bCs/>
        </w:rPr>
        <w:t>Encaminhamento d</w:t>
      </w:r>
      <w:r>
        <w:rPr>
          <w:rFonts w:ascii="Courier New" w:hAnsi="Courier New" w:cs="Courier New"/>
          <w:bCs/>
        </w:rPr>
        <w:t xml:space="preserve">as seguintes proposições às Comissões Permanentes: 1) </w:t>
      </w:r>
      <w:r w:rsidRPr="000F0A48">
        <w:rPr>
          <w:rFonts w:ascii="Courier New" w:hAnsi="Courier New" w:cs="Courier New"/>
          <w:bCs/>
        </w:rPr>
        <w:t>Projeto de Lei Complementar nº 02 de 18 de novembro de 2019 que Autoriza a chefe do poder executivo municipal transformar o cargo de chefe de controladoria em cargo de diretor de controle interno e dá outras providências”</w:t>
      </w:r>
      <w:r>
        <w:rPr>
          <w:rFonts w:ascii="Courier New" w:hAnsi="Courier New" w:cs="Courier New"/>
          <w:bCs/>
        </w:rPr>
        <w:t xml:space="preserve"> e</w:t>
      </w:r>
      <w:r w:rsidRPr="000F0A48">
        <w:rPr>
          <w:rFonts w:ascii="Courier New" w:hAnsi="Courier New" w:cs="Courier New"/>
          <w:bCs/>
        </w:rPr>
        <w:t xml:space="preserve"> Projeto de Lei nº 26 de 20 de novembro de 2019 que “Institui, no âmbito do Município, a Semana Municipal da Consciência Negra, em conformidade com o Dia Nacional da Consciência Negra”</w:t>
      </w:r>
      <w:r>
        <w:rPr>
          <w:rFonts w:ascii="Courier New" w:hAnsi="Courier New" w:cs="Courier New"/>
          <w:bCs/>
        </w:rPr>
        <w:t>; ambos foram encaminhados à Comissão de Constituição,Legislação Justiça e Redação, sendo que o projeto de Lei Complementar nº 02/2019 também foi encaminhado à Comissão de Orçamento, Finanças Públicas e Tributação e o Projeto de Lei nº 26/2019 foi encaminhado à</w:t>
      </w:r>
      <w:r w:rsidRPr="000F0A48">
        <w:rPr>
          <w:rFonts w:ascii="Courier New" w:hAnsi="Courier New" w:cs="Courier New"/>
          <w:bCs/>
        </w:rPr>
        <w:t xml:space="preserve"> Comiss</w:t>
      </w:r>
      <w:r>
        <w:rPr>
          <w:rFonts w:ascii="Courier New" w:hAnsi="Courier New" w:cs="Courier New"/>
          <w:bCs/>
        </w:rPr>
        <w:t xml:space="preserve">ão de Obras, Bens e Serviços Públicos; </w:t>
      </w:r>
      <w:r w:rsidRPr="000F0A48">
        <w:rPr>
          <w:rFonts w:ascii="Courier New" w:hAnsi="Courier New" w:cs="Courier New"/>
          <w:b/>
          <w:bCs/>
        </w:rPr>
        <w:t>c)</w:t>
      </w:r>
      <w:r>
        <w:rPr>
          <w:rFonts w:ascii="Courier New" w:hAnsi="Courier New" w:cs="Courier New"/>
          <w:bCs/>
        </w:rPr>
        <w:t xml:space="preserve"> Votação da Moção de Aplauso nº 04 de 20 de novembro de 2019, que homenageia o Sr. Geraldo Gregório Coelho que foi aprovada por unanimidade pelos vereadores; Após a aprovação da proposição, a placa comemorativa foi entregue pelo Vereador José Aloísio, autor da Moção e pela Presidente da Câmara, Vereadora Valdine, que foram acompanhados pelos demais Vereadores nos cumprimentos ao homenageado; A Presidente comunicou que após </w:t>
      </w:r>
      <w:r>
        <w:rPr>
          <w:rFonts w:ascii="Courier New" w:hAnsi="Courier New" w:cs="Courier New"/>
          <w:bCs/>
        </w:rPr>
        <w:lastRenderedPageBreak/>
        <w:t xml:space="preserve">consultar a Assessoria Jurídica decidiu por deixar a Sessão Julgamento das Contas do Exercício de 2014 para uma outra reunião para evitar alguma nulidade em razão da ausência do Vereador Arcanjo,tendo em vista também que ainda há prazo para a realização do Julgamento;  </w:t>
      </w:r>
      <w:r>
        <w:rPr>
          <w:rFonts w:ascii="Courier New" w:hAnsi="Courier New" w:cs="Courier New"/>
          <w:b/>
          <w:bCs/>
        </w:rPr>
        <w:t>III –</w:t>
      </w:r>
      <w:r w:rsidRPr="00294EA6">
        <w:rPr>
          <w:rFonts w:ascii="Courier New" w:hAnsi="Courier New" w:cs="Courier New"/>
          <w:b/>
        </w:rPr>
        <w:t xml:space="preserve"> </w:t>
      </w:r>
      <w:r>
        <w:rPr>
          <w:rFonts w:ascii="Courier New" w:hAnsi="Courier New" w:cs="Courier New"/>
          <w:b/>
        </w:rPr>
        <w:t>Considerações Finais</w:t>
      </w:r>
      <w:r>
        <w:rPr>
          <w:rFonts w:ascii="Courier New" w:hAnsi="Courier New" w:cs="Courier New"/>
        </w:rPr>
        <w:t>: Nada mais havendo a tratar, a</w:t>
      </w:r>
      <w:r>
        <w:rPr>
          <w:rFonts w:ascii="Courier New" w:hAnsi="Courier New" w:cs="Courier New"/>
          <w:bCs/>
        </w:rPr>
        <w:t xml:space="preserve"> Presidente encerrou a reunião agradecendo a presença de todos,</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sectPr w:rsidR="001973CC" w:rsidRPr="002B5E69"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79C" w:rsidRDefault="00C4079C" w:rsidP="001973CC">
      <w:r>
        <w:separator/>
      </w:r>
    </w:p>
  </w:endnote>
  <w:endnote w:type="continuationSeparator" w:id="1">
    <w:p w:rsidR="00C4079C" w:rsidRDefault="00C4079C"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79C" w:rsidRDefault="00C4079C" w:rsidP="001973CC">
      <w:r>
        <w:separator/>
      </w:r>
    </w:p>
  </w:footnote>
  <w:footnote w:type="continuationSeparator" w:id="1">
    <w:p w:rsidR="00C4079C" w:rsidRDefault="00C4079C"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85694F" w:rsidP="001973CC">
    <w:pPr>
      <w:pStyle w:val="Cabealho"/>
      <w:ind w:left="1620"/>
      <w:jc w:val="center"/>
      <w:rPr>
        <w:b/>
        <w:bCs/>
        <w:i/>
        <w:iCs/>
        <w:sz w:val="36"/>
      </w:rPr>
    </w:pPr>
    <w:r w:rsidRPr="008569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45262225"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44034"/>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67332"/>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B5E69"/>
    <w:rsid w:val="002C298E"/>
    <w:rsid w:val="002E6DA2"/>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C5386"/>
    <w:rsid w:val="005D346E"/>
    <w:rsid w:val="005D5394"/>
    <w:rsid w:val="005E1011"/>
    <w:rsid w:val="005E3505"/>
    <w:rsid w:val="005E4CEC"/>
    <w:rsid w:val="005E6BF1"/>
    <w:rsid w:val="0061400B"/>
    <w:rsid w:val="00631510"/>
    <w:rsid w:val="00637A1D"/>
    <w:rsid w:val="00644679"/>
    <w:rsid w:val="006469A7"/>
    <w:rsid w:val="00684592"/>
    <w:rsid w:val="00687C46"/>
    <w:rsid w:val="00690BD4"/>
    <w:rsid w:val="00694F21"/>
    <w:rsid w:val="006A4012"/>
    <w:rsid w:val="006B627F"/>
    <w:rsid w:val="006C4BD7"/>
    <w:rsid w:val="006C6F81"/>
    <w:rsid w:val="006F24D0"/>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5694F"/>
    <w:rsid w:val="00861C30"/>
    <w:rsid w:val="00876561"/>
    <w:rsid w:val="00887BF5"/>
    <w:rsid w:val="008B3C41"/>
    <w:rsid w:val="008C2B4F"/>
    <w:rsid w:val="008C5D0F"/>
    <w:rsid w:val="008E7E5D"/>
    <w:rsid w:val="00901692"/>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3FE9"/>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079C"/>
    <w:rsid w:val="00C427ED"/>
    <w:rsid w:val="00C50576"/>
    <w:rsid w:val="00C536B9"/>
    <w:rsid w:val="00C8003B"/>
    <w:rsid w:val="00C80C35"/>
    <w:rsid w:val="00C866A1"/>
    <w:rsid w:val="00CA126F"/>
    <w:rsid w:val="00CB1EC5"/>
    <w:rsid w:val="00CC482C"/>
    <w:rsid w:val="00CC4A46"/>
    <w:rsid w:val="00CD6B90"/>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54791"/>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4</Pages>
  <Words>1094</Words>
  <Characters>5911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120</cp:revision>
  <cp:lastPrinted>2018-03-06T17:14:00Z</cp:lastPrinted>
  <dcterms:created xsi:type="dcterms:W3CDTF">2017-02-16T17:32:00Z</dcterms:created>
  <dcterms:modified xsi:type="dcterms:W3CDTF">2020-03-09T15:31:00Z</dcterms:modified>
</cp:coreProperties>
</file>